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49" w:rsidRDefault="00156349" w:rsidP="00156349">
      <w:pPr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bCs/>
          <w:sz w:val="36"/>
          <w:szCs w:val="24"/>
        </w:rPr>
        <w:t>附</w:t>
      </w:r>
      <w:r>
        <w:rPr>
          <w:rFonts w:ascii="Times New Roman" w:hAnsi="Times New Roman"/>
          <w:b/>
          <w:bCs/>
          <w:sz w:val="36"/>
          <w:szCs w:val="24"/>
        </w:rPr>
        <w:t xml:space="preserve">                    </w:t>
      </w:r>
      <w:r>
        <w:rPr>
          <w:rFonts w:ascii="宋体" w:hAnsi="宋体" w:hint="eastAsia"/>
          <w:b/>
          <w:bCs/>
          <w:sz w:val="44"/>
          <w:szCs w:val="44"/>
        </w:rPr>
        <w:t>安徽省人文社科专家有关情况统计表</w:t>
      </w:r>
    </w:p>
    <w:p w:rsidR="00156349" w:rsidRDefault="00156349" w:rsidP="00156349">
      <w:pPr>
        <w:tabs>
          <w:tab w:val="left" w:pos="4500"/>
        </w:tabs>
        <w:rPr>
          <w:rFonts w:ascii="宋体" w:hAnsi="宋体" w:hint="eastAsia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单位名称（盖章）</w:t>
      </w:r>
      <w:r>
        <w:rPr>
          <w:rFonts w:ascii="宋体" w:hAnsi="宋体" w:hint="eastAsia"/>
          <w:b/>
          <w:sz w:val="28"/>
          <w:szCs w:val="24"/>
          <w:u w:val="single"/>
        </w:rPr>
        <w:t xml:space="preserve">                 </w:t>
      </w:r>
      <w:r>
        <w:rPr>
          <w:rFonts w:ascii="宋体" w:hAnsi="宋体" w:hint="eastAsia"/>
          <w:b/>
          <w:sz w:val="28"/>
          <w:szCs w:val="24"/>
        </w:rPr>
        <w:t xml:space="preserve">                                      </w:t>
      </w:r>
    </w:p>
    <w:tbl>
      <w:tblPr>
        <w:tblW w:w="14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6"/>
        <w:gridCol w:w="650"/>
        <w:gridCol w:w="957"/>
        <w:gridCol w:w="1273"/>
        <w:gridCol w:w="1134"/>
        <w:gridCol w:w="1276"/>
        <w:gridCol w:w="2693"/>
        <w:gridCol w:w="1985"/>
        <w:gridCol w:w="2268"/>
        <w:gridCol w:w="1308"/>
      </w:tblGrid>
      <w:tr w:rsidR="00156349" w:rsidTr="00156349">
        <w:trPr>
          <w:trHeight w:val="9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49" w:rsidRDefault="0015634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49" w:rsidRDefault="0015634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49" w:rsidRDefault="0015634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出生</w:t>
            </w:r>
          </w:p>
          <w:p w:rsidR="00156349" w:rsidRDefault="0015634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年月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49" w:rsidRDefault="0015634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职称职务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49" w:rsidRDefault="0015634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学科范围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49" w:rsidRDefault="0015634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研究领域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49" w:rsidRDefault="0015634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主要学术成果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49" w:rsidRDefault="0015634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获国家、省、部级各种奖励情况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49" w:rsidRDefault="0015634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联系方式</w:t>
            </w:r>
          </w:p>
          <w:p w:rsidR="00156349" w:rsidRDefault="0015634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（办公电话、手机号、邮箱）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49" w:rsidRDefault="0015634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156349" w:rsidTr="00156349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156349" w:rsidTr="00156349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156349" w:rsidTr="00156349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49" w:rsidRDefault="001563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156349" w:rsidTr="00156349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49" w:rsidRDefault="001563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156349" w:rsidTr="00156349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49" w:rsidRDefault="001563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156349" w:rsidTr="00156349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49" w:rsidRDefault="001563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156349" w:rsidTr="00156349">
        <w:trPr>
          <w:trHeight w:val="5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49" w:rsidRDefault="001563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49" w:rsidRDefault="001563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156349" w:rsidTr="00156349">
        <w:trPr>
          <w:trHeight w:val="501"/>
        </w:trPr>
        <w:tc>
          <w:tcPr>
            <w:tcW w:w="14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49" w:rsidRDefault="0015634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本单位从事人文社科教学、研究的副高级职称以上人员总数：                               </w:t>
            </w:r>
          </w:p>
        </w:tc>
      </w:tr>
    </w:tbl>
    <w:p w:rsidR="00156349" w:rsidRDefault="00156349" w:rsidP="00156349">
      <w:pPr>
        <w:jc w:val="left"/>
        <w:rPr>
          <w:rFonts w:ascii="宋体" w:hint="eastAsia"/>
          <w:b/>
          <w:szCs w:val="24"/>
        </w:rPr>
      </w:pPr>
      <w:r>
        <w:rPr>
          <w:rFonts w:ascii="宋体" w:hAnsi="宋体" w:hint="eastAsia"/>
          <w:b/>
          <w:szCs w:val="24"/>
        </w:rPr>
        <w:t>填 表 说 明：</w:t>
      </w:r>
    </w:p>
    <w:p w:rsidR="00156349" w:rsidRDefault="00156349" w:rsidP="00156349">
      <w:pPr>
        <w:rPr>
          <w:rFonts w:ascii="宋体" w:hint="eastAsia"/>
          <w:b/>
          <w:szCs w:val="24"/>
        </w:rPr>
      </w:pPr>
      <w:r>
        <w:rPr>
          <w:rFonts w:ascii="宋体" w:hAnsi="宋体" w:hint="eastAsia"/>
          <w:b/>
          <w:szCs w:val="24"/>
        </w:rPr>
        <w:t xml:space="preserve">    1.学科范围</w:t>
      </w:r>
      <w:proofErr w:type="gramStart"/>
      <w:r>
        <w:rPr>
          <w:rFonts w:ascii="宋体" w:hAnsi="宋体" w:hint="eastAsia"/>
          <w:b/>
          <w:szCs w:val="24"/>
        </w:rPr>
        <w:t>统计栏请按照</w:t>
      </w:r>
      <w:proofErr w:type="gramEnd"/>
      <w:r>
        <w:rPr>
          <w:rFonts w:ascii="宋体" w:hAnsi="宋体" w:hint="eastAsia"/>
          <w:b/>
          <w:szCs w:val="24"/>
        </w:rPr>
        <w:t>：A.马列（科社、党史党建）、B.哲学、C.经济学、D.管理学、E.法学（政治学、社会学、民族学）、F.文学、G.历史学、H.教育学及综合等大类填报</w:t>
      </w:r>
      <w:r>
        <w:rPr>
          <w:rFonts w:ascii="宋体" w:hint="eastAsia"/>
          <w:b/>
          <w:szCs w:val="24"/>
        </w:rPr>
        <w:t>,</w:t>
      </w:r>
      <w:r>
        <w:rPr>
          <w:rFonts w:ascii="宋体" w:hAnsi="宋体" w:hint="eastAsia"/>
          <w:b/>
          <w:szCs w:val="24"/>
        </w:rPr>
        <w:t>每位填报者只选择一项主要的研究学科填写；</w:t>
      </w:r>
    </w:p>
    <w:p w:rsidR="00156349" w:rsidRDefault="00156349" w:rsidP="00156349">
      <w:pPr>
        <w:ind w:firstLineChars="200" w:firstLine="422"/>
        <w:rPr>
          <w:rFonts w:ascii="宋体" w:hint="eastAsia"/>
          <w:b/>
          <w:szCs w:val="24"/>
        </w:rPr>
      </w:pPr>
      <w:r>
        <w:rPr>
          <w:rFonts w:ascii="宋体" w:hAnsi="宋体" w:hint="eastAsia"/>
          <w:b/>
          <w:szCs w:val="24"/>
        </w:rPr>
        <w:t>2.主要学术成果栏只填写一项主要代表作品；</w:t>
      </w:r>
    </w:p>
    <w:p w:rsidR="0027425A" w:rsidRPr="00156349" w:rsidRDefault="00156349" w:rsidP="00156349">
      <w:pPr>
        <w:ind w:firstLineChars="200" w:firstLine="422"/>
        <w:rPr>
          <w:rFonts w:ascii="宋体"/>
          <w:b/>
        </w:rPr>
      </w:pPr>
      <w:r>
        <w:rPr>
          <w:rFonts w:ascii="宋体" w:hAnsi="宋体" w:hint="eastAsia"/>
          <w:b/>
          <w:szCs w:val="24"/>
        </w:rPr>
        <w:t>3.备注栏填写其他学术荣誉，如：二级以上教授、重点学科带头人、国家和省社科规划项目评委；曾担任过全国文科教材主编、获得过教育部“长江学者特聘教授”、担任过国家级社科类一级学科学会、研究会正副会长、省历届</w:t>
      </w:r>
      <w:proofErr w:type="gramStart"/>
      <w:r>
        <w:rPr>
          <w:rFonts w:ascii="宋体" w:hAnsi="宋体" w:hint="eastAsia"/>
          <w:b/>
          <w:szCs w:val="24"/>
        </w:rPr>
        <w:t>社科奖</w:t>
      </w:r>
      <w:proofErr w:type="gramEnd"/>
      <w:r>
        <w:rPr>
          <w:rFonts w:ascii="宋体" w:hAnsi="宋体" w:hint="eastAsia"/>
          <w:b/>
          <w:szCs w:val="24"/>
        </w:rPr>
        <w:t>评委等。</w:t>
      </w:r>
    </w:p>
    <w:sectPr w:rsidR="0027425A" w:rsidRPr="00156349" w:rsidSect="001563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05F" w:rsidRDefault="005B505F" w:rsidP="00156349">
      <w:r>
        <w:separator/>
      </w:r>
    </w:p>
  </w:endnote>
  <w:endnote w:type="continuationSeparator" w:id="0">
    <w:p w:rsidR="005B505F" w:rsidRDefault="005B505F" w:rsidP="00156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05F" w:rsidRDefault="005B505F" w:rsidP="00156349">
      <w:r>
        <w:separator/>
      </w:r>
    </w:p>
  </w:footnote>
  <w:footnote w:type="continuationSeparator" w:id="0">
    <w:p w:rsidR="005B505F" w:rsidRDefault="005B505F" w:rsidP="001563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349"/>
    <w:rsid w:val="00156349"/>
    <w:rsid w:val="0027425A"/>
    <w:rsid w:val="005B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6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63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63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63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7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2017-12-01T03:53:00Z</dcterms:created>
  <dcterms:modified xsi:type="dcterms:W3CDTF">2017-12-01T03:53:00Z</dcterms:modified>
</cp:coreProperties>
</file>